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>
          <w:b/>
          <w:b/>
        </w:rPr>
      </w:pPr>
      <w:r>
        <w:rPr>
          <w:b/>
        </w:rPr>
        <w:t xml:space="preserve">TopoDroid Data Export for Tunnel Drawing 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/>
      </w:pPr>
      <w:r>
        <w:rPr/>
        <w:t>After surveying with TopoDroid it's not immediately obvious how/which formats to upload. Please follow these instructions to give a correct centreline and aligned sketch that can then be put into Tunnel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—</w:t>
      </w:r>
      <w:r>
        <w:rPr/>
        <w:t>-----------------------</w:t>
      </w:r>
    </w:p>
    <w:p>
      <w:pPr>
        <w:pStyle w:val="Normal1"/>
        <w:rPr/>
      </w:pPr>
      <w:r>
        <w:rPr/>
      </w:r>
    </w:p>
    <w:p>
      <w:pPr>
        <w:pStyle w:val="Normal1"/>
        <w:rPr>
          <w:i/>
          <w:i/>
        </w:rPr>
      </w:pPr>
      <w:r>
        <w:rPr>
          <w:i/>
        </w:rPr>
        <w:t>Survey Data</w:t>
      </w:r>
    </w:p>
    <w:p>
      <w:pPr>
        <w:pStyle w:val="Normal1"/>
        <w:rPr>
          <w:i/>
          <w:i/>
        </w:rPr>
      </w:pPr>
      <w:r>
        <w:rPr>
          <w:i/>
        </w:rPr>
      </w:r>
    </w:p>
    <w:p>
      <w:pPr>
        <w:pStyle w:val="Normal1"/>
        <w:numPr>
          <w:ilvl w:val="0"/>
          <w:numId w:val="1"/>
        </w:numPr>
        <w:ind w:left="720" w:hanging="360"/>
        <w:rPr>
          <w:u w:val="none"/>
        </w:rPr>
      </w:pPr>
      <w:r>
        <w:rPr/>
        <w:t xml:space="preserve">From your survey in TopoDroid go to survey info 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/>
      </w:pPr>
      <w:r>
        <w:rPr/>
        <w:t xml:space="preserve"> </w:t>
      </w:r>
      <w:r>
        <w:rPr/>
        <w:drawing>
          <wp:inline distT="0" distB="0" distL="0" distR="0">
            <wp:extent cx="1137285" cy="1796415"/>
            <wp:effectExtent l="0" t="0" r="0" b="0"/>
            <wp:docPr id="1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rPr/>
      </w:pPr>
      <w:r>
        <w:rPr/>
      </w:r>
    </w:p>
    <w:p>
      <w:pPr>
        <w:pStyle w:val="Normal1"/>
        <w:numPr>
          <w:ilvl w:val="0"/>
          <w:numId w:val="1"/>
        </w:numPr>
        <w:ind w:left="720" w:hanging="360"/>
        <w:rPr>
          <w:u w:val="none"/>
        </w:rPr>
      </w:pPr>
      <w:r>
        <w:rPr/>
        <w:t>Go to export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drawing>
          <wp:inline distT="0" distB="0" distL="0" distR="0">
            <wp:extent cx="1036320" cy="1276350"/>
            <wp:effectExtent l="0" t="0" r="0" b="0"/>
            <wp:docPr id="2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rPr/>
      </w:pPr>
      <w:r>
        <w:rPr/>
      </w:r>
    </w:p>
    <w:p>
      <w:pPr>
        <w:pStyle w:val="Normal1"/>
        <w:numPr>
          <w:ilvl w:val="0"/>
          <w:numId w:val="1"/>
        </w:numPr>
        <w:ind w:left="720" w:hanging="360"/>
        <w:rPr>
          <w:u w:val="none"/>
        </w:rPr>
      </w:pPr>
      <w:r>
        <w:rPr/>
        <w:t>Select survex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drawing>
          <wp:inline distT="0" distB="0" distL="0" distR="0">
            <wp:extent cx="2057400" cy="2667000"/>
            <wp:effectExtent l="0" t="0" r="0" b="0"/>
            <wp:docPr id="3" name="image3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rPr/>
      </w:pPr>
      <w:r>
        <w:rPr/>
      </w:r>
    </w:p>
    <w:p>
      <w:pPr>
        <w:pStyle w:val="Normal1"/>
        <w:numPr>
          <w:ilvl w:val="0"/>
          <w:numId w:val="1"/>
        </w:numPr>
        <w:ind w:left="720" w:hanging="360"/>
        <w:rPr>
          <w:u w:val="none"/>
        </w:rPr>
      </w:pPr>
      <w:r>
        <w:rPr/>
        <w:t>Then save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—</w:t>
      </w:r>
      <w:r>
        <w:rPr/>
        <w:t>----------------------</w:t>
      </w:r>
    </w:p>
    <w:p>
      <w:pPr>
        <w:pStyle w:val="Normal1"/>
        <w:rPr/>
      </w:pPr>
      <w:r>
        <w:rPr/>
      </w:r>
    </w:p>
    <w:p>
      <w:pPr>
        <w:pStyle w:val="Normal1"/>
        <w:rPr>
          <w:i/>
          <w:i/>
        </w:rPr>
      </w:pPr>
      <w:r>
        <w:rPr>
          <w:i/>
        </w:rPr>
        <w:t>Sketches</w:t>
      </w:r>
    </w:p>
    <w:p>
      <w:pPr>
        <w:pStyle w:val="Normal1"/>
        <w:rPr>
          <w:i/>
          <w:i/>
        </w:rPr>
      </w:pPr>
      <w:r>
        <w:rPr>
          <w:i/>
        </w:rPr>
      </w:r>
    </w:p>
    <w:p>
      <w:pPr>
        <w:pStyle w:val="Normal1"/>
        <w:rPr/>
      </w:pPr>
      <w:r>
        <w:rPr/>
        <w:t xml:space="preserve">For each individual section (plan and elevation for each are automatically exported together) </w:t>
      </w:r>
    </w:p>
    <w:p>
      <w:pPr>
        <w:pStyle w:val="Normal1"/>
        <w:rPr/>
      </w:pPr>
      <w:r>
        <w:rPr/>
      </w:r>
    </w:p>
    <w:p>
      <w:pPr>
        <w:pStyle w:val="Normal1"/>
        <w:numPr>
          <w:ilvl w:val="0"/>
          <w:numId w:val="3"/>
        </w:numPr>
        <w:ind w:left="720" w:hanging="360"/>
        <w:rPr>
          <w:u w:val="none"/>
        </w:rPr>
      </w:pPr>
      <w:r>
        <w:rPr/>
        <w:t>Select your sketch (plan or elevation)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drawing>
          <wp:inline distT="0" distB="0" distL="0" distR="0">
            <wp:extent cx="2057400" cy="4053840"/>
            <wp:effectExtent l="0" t="0" r="0" b="0"/>
            <wp:docPr id="4" name="image6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rPr/>
      </w:pPr>
      <w:r>
        <w:rPr/>
      </w:r>
    </w:p>
    <w:p>
      <w:pPr>
        <w:pStyle w:val="Normal1"/>
        <w:numPr>
          <w:ilvl w:val="0"/>
          <w:numId w:val="3"/>
        </w:numPr>
        <w:ind w:left="720" w:hanging="360"/>
        <w:rPr>
          <w:u w:val="none"/>
        </w:rPr>
      </w:pPr>
      <w:r>
        <w:rPr/>
        <w:t>Select export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drawing>
          <wp:inline distT="0" distB="0" distL="0" distR="0">
            <wp:extent cx="2057400" cy="2097405"/>
            <wp:effectExtent l="0" t="0" r="0" b="0"/>
            <wp:docPr id="5" name="image5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jp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rPr/>
      </w:pPr>
      <w:r>
        <w:rPr/>
      </w:r>
    </w:p>
    <w:p>
      <w:pPr>
        <w:pStyle w:val="Normal1"/>
        <w:numPr>
          <w:ilvl w:val="0"/>
          <w:numId w:val="3"/>
        </w:numPr>
        <w:ind w:left="720" w:hanging="360"/>
        <w:rPr>
          <w:u w:val="none"/>
        </w:rPr>
      </w:pPr>
      <w:r>
        <w:rPr/>
        <w:t>Select SVG and save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drawing>
          <wp:inline distT="0" distB="0" distL="0" distR="0">
            <wp:extent cx="2057400" cy="2135505"/>
            <wp:effectExtent l="0" t="0" r="0" b="0"/>
            <wp:docPr id="6" name="image4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rPr/>
      </w:pPr>
      <w:r>
        <w:rPr/>
      </w:r>
    </w:p>
    <w:p>
      <w:pPr>
        <w:pStyle w:val="Normal1"/>
        <w:numPr>
          <w:ilvl w:val="0"/>
          <w:numId w:val="3"/>
        </w:numPr>
        <w:ind w:left="720" w:hanging="360"/>
        <w:rPr>
          <w:u w:val="none"/>
        </w:rPr>
      </w:pPr>
      <w:r>
        <w:rPr/>
        <w:t>Repeat for any remaining sketches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—</w:t>
      </w:r>
      <w:r>
        <w:rPr/>
        <w:t>-----------------</w:t>
      </w:r>
    </w:p>
    <w:p>
      <w:pPr>
        <w:pStyle w:val="Normal1"/>
        <w:rPr/>
      </w:pPr>
      <w:r>
        <w:rPr/>
      </w:r>
    </w:p>
    <w:p>
      <w:pPr>
        <w:pStyle w:val="Normal1"/>
        <w:rPr>
          <w:i/>
          <w:i/>
        </w:rPr>
      </w:pPr>
      <w:r>
        <w:rPr>
          <w:i/>
        </w:rPr>
        <w:t>Uploading to expo</w:t>
      </w:r>
    </w:p>
    <w:p>
      <w:pPr>
        <w:pStyle w:val="Normal1"/>
        <w:ind w:left="0" w:hanging="0"/>
        <w:rPr/>
      </w:pPr>
      <w:r>
        <w:rPr/>
      </w:r>
    </w:p>
    <w:p>
      <w:pPr>
        <w:pStyle w:val="Normal1"/>
        <w:numPr>
          <w:ilvl w:val="0"/>
          <w:numId w:val="2"/>
        </w:numPr>
        <w:ind w:left="720" w:hanging="360"/>
        <w:rPr>
          <w:u w:val="none"/>
        </w:rPr>
      </w:pPr>
      <w:r>
        <w:rPr/>
        <w:t>Go to your wallet http://expo.survex.com/wallets/year/2023</w:t>
      </w:r>
    </w:p>
    <w:p>
      <w:pPr>
        <w:pStyle w:val="Normal1"/>
        <w:numPr>
          <w:ilvl w:val="0"/>
          <w:numId w:val="2"/>
        </w:numPr>
        <w:ind w:left="720" w:hanging="360"/>
        <w:rPr>
          <w:u w:val="none"/>
        </w:rPr>
      </w:pPr>
      <w:r>
        <w:rPr/>
        <w:t>Hit choose file</w:t>
      </w:r>
    </w:p>
    <w:p>
      <w:pPr>
        <w:pStyle w:val="Normal1"/>
        <w:numPr>
          <w:ilvl w:val="0"/>
          <w:numId w:val="2"/>
        </w:numPr>
        <w:ind w:left="720" w:hanging="360"/>
        <w:rPr>
          <w:u w:val="none"/>
        </w:rPr>
      </w:pPr>
      <w:r>
        <w:rPr/>
        <w:t>Go to phone storage -&gt; Documents -&gt; TopoDroid</w:t>
      </w:r>
    </w:p>
    <w:p>
      <w:pPr>
        <w:pStyle w:val="Normal1"/>
        <w:numPr>
          <w:ilvl w:val="0"/>
          <w:numId w:val="2"/>
        </w:numPr>
        <w:ind w:left="720" w:hanging="360"/>
        <w:rPr>
          <w:u w:val="none"/>
        </w:rPr>
      </w:pPr>
      <w:r>
        <w:rPr/>
        <w:t>Go to the svx folder</w:t>
      </w:r>
    </w:p>
    <w:p>
      <w:pPr>
        <w:pStyle w:val="Normal1"/>
        <w:numPr>
          <w:ilvl w:val="0"/>
          <w:numId w:val="2"/>
        </w:numPr>
        <w:ind w:left="720" w:hanging="360"/>
        <w:rPr>
          <w:u w:val="none"/>
        </w:rPr>
      </w:pPr>
      <w:r>
        <w:rPr/>
        <w:t>Select your .svx file and upload</w:t>
      </w:r>
    </w:p>
    <w:p>
      <w:pPr>
        <w:pStyle w:val="Normal1"/>
        <w:numPr>
          <w:ilvl w:val="0"/>
          <w:numId w:val="2"/>
        </w:numPr>
        <w:ind w:left="720" w:hanging="360"/>
        <w:rPr>
          <w:u w:val="none"/>
        </w:rPr>
      </w:pPr>
      <w:r>
        <w:rPr/>
        <w:t>Choose file again</w:t>
      </w:r>
    </w:p>
    <w:p>
      <w:pPr>
        <w:pStyle w:val="Normal1"/>
        <w:numPr>
          <w:ilvl w:val="0"/>
          <w:numId w:val="2"/>
        </w:numPr>
        <w:ind w:left="720" w:hanging="360"/>
        <w:rPr>
          <w:u w:val="none"/>
        </w:rPr>
      </w:pPr>
      <w:r>
        <w:rPr/>
        <w:t>Go to the svg folder</w:t>
      </w:r>
    </w:p>
    <w:p>
      <w:pPr>
        <w:pStyle w:val="Normal1"/>
        <w:numPr>
          <w:ilvl w:val="0"/>
          <w:numId w:val="2"/>
        </w:numPr>
        <w:ind w:left="720" w:hanging="360"/>
        <w:rPr>
          <w:u w:val="none"/>
        </w:rPr>
      </w:pPr>
      <w:r>
        <w:rPr/>
        <w:t>Select your .svg files and upload</w:t>
      </w:r>
    </w:p>
    <w:p>
      <w:pPr>
        <w:pStyle w:val="Normal1"/>
        <w:ind w:left="0" w:hanging="0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2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3</Pages>
  <Words>149</Words>
  <Characters>784</Characters>
  <CharactersWithSpaces>896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cp:revision>0</cp:revision>
  <dc:subject/>
  <dc:title/>
</cp:coreProperties>
</file>